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B4D" w:rsidRDefault="00381B84">
      <w:pPr>
        <w:widowControl/>
        <w:jc w:val="center"/>
        <w:rPr>
          <w:rFonts w:ascii="方正仿宋_GB2312" w:eastAsia="方正仿宋_GB2312" w:hAnsi="方正仿宋_GB2312" w:cs="方正仿宋_GB2312"/>
          <w:b/>
          <w:bCs/>
          <w:sz w:val="32"/>
          <w:szCs w:val="28"/>
        </w:rPr>
      </w:pPr>
      <w:r>
        <w:rPr>
          <w:rFonts w:ascii="方正仿宋_GB2312" w:eastAsia="方正仿宋_GB2312" w:hAnsi="方正仿宋_GB2312" w:cs="方正仿宋_GB2312" w:hint="eastAsia"/>
          <w:b/>
          <w:bCs/>
          <w:kern w:val="0"/>
          <w:szCs w:val="28"/>
          <w:lang w:bidi="ar"/>
        </w:rPr>
        <w:t>深耕柿产业育人，赋能园艺人才成长——西北农林科技大学园艺学院关长飞老师特色育人案例</w:t>
      </w:r>
    </w:p>
    <w:p w:rsidR="00EA0B4D" w:rsidRDefault="00381B84">
      <w:pPr>
        <w:widowControl/>
        <w:ind w:firstLineChars="200" w:firstLine="480"/>
        <w:rPr>
          <w:rFonts w:ascii="方正仿宋_GB2312" w:eastAsia="方正仿宋_GB2312" w:hAnsi="方正仿宋_GB2312" w:cs="方正仿宋_GB2312"/>
        </w:rPr>
      </w:pPr>
      <w:r>
        <w:rPr>
          <w:rFonts w:ascii="方正仿宋_GB2312" w:eastAsia="方正仿宋_GB2312" w:hAnsi="方正仿宋_GB2312" w:cs="方正仿宋_GB2312" w:hint="eastAsia"/>
          <w:kern w:val="0"/>
          <w:sz w:val="24"/>
          <w:lang w:bidi="ar"/>
        </w:rPr>
        <w:t>园艺专业如何打破课堂与田间的壁垒，让学生真正懂产业、强本领、有情怀？西北农林科技大学园艺学院关长飞老师立足柿产业特色，探索构建“科研+产业+竞赛”三位一体育人模式，将科研训练、产业实践与创新创业深度融合，用匠心育人、用实干赋能，为园艺专业人才培养提供了生动实践，相关事迹被人民日报等主流媒体报道，彰显了高校教师立德树人的责任与担当。</w:t>
      </w:r>
    </w:p>
    <w:p w:rsidR="00EA0B4D" w:rsidRDefault="00381B84">
      <w:pPr>
        <w:widowControl/>
        <w:ind w:firstLineChars="200" w:firstLine="480"/>
        <w:rPr>
          <w:rFonts w:ascii="方正仿宋_GB2312" w:eastAsia="方正仿宋_GB2312" w:hAnsi="方正仿宋_GB2312" w:cs="方正仿宋_GB2312"/>
          <w:kern w:val="0"/>
          <w:sz w:val="24"/>
          <w:lang w:bidi="ar"/>
        </w:rPr>
      </w:pPr>
      <w:r>
        <w:rPr>
          <w:rFonts w:ascii="方正仿宋_GB2312" w:eastAsia="方正仿宋_GB2312" w:hAnsi="方正仿宋_GB2312" w:cs="方正仿宋_GB2312" w:hint="eastAsia"/>
          <w:kern w:val="0"/>
          <w:sz w:val="24"/>
          <w:lang w:bidi="ar"/>
        </w:rPr>
        <w:t>作为园艺学院柿产业研究领域的骨干教师，关长飞老师始终坚守育人初心，针对园艺专业学生“懂理论、缺实操、轻应用”的痛点，以柿产业为纽带，走出了一条特色育人之路。他始终认为，园艺专业的育人，既要筑牢学生的专业根基，更要让学生扎根产业一线，在实践中读懂专业价值、厚植家国情怀。</w:t>
      </w:r>
    </w:p>
    <w:p w:rsidR="00EA0B4D" w:rsidRDefault="00381B84">
      <w:pPr>
        <w:widowControl/>
        <w:ind w:firstLineChars="200" w:firstLine="480"/>
        <w:rPr>
          <w:rFonts w:ascii="方正仿宋_GB2312" w:eastAsia="方正仿宋_GB2312" w:hAnsi="方正仿宋_GB2312" w:cs="方正仿宋_GB2312"/>
          <w:kern w:val="0"/>
          <w:sz w:val="24"/>
          <w:lang w:bidi="ar"/>
        </w:rPr>
      </w:pPr>
      <w:r>
        <w:rPr>
          <w:rFonts w:ascii="方正仿宋_GB2312" w:eastAsia="方正仿宋_GB2312" w:hAnsi="方正仿宋_GB2312" w:cs="方正仿宋_GB2312" w:hint="eastAsia"/>
          <w:b/>
          <w:bCs/>
          <w:kern w:val="0"/>
          <w:sz w:val="24"/>
          <w:lang w:bidi="ar"/>
        </w:rPr>
        <w:t>扎根科技小院，以实干赋能产业振兴，彰显育人担当。</w:t>
      </w:r>
      <w:r>
        <w:rPr>
          <w:rFonts w:ascii="方正仿宋_GB2312" w:eastAsia="方正仿宋_GB2312" w:hAnsi="方正仿宋_GB2312" w:cs="方正仿宋_GB2312" w:hint="eastAsia"/>
          <w:kern w:val="0"/>
          <w:sz w:val="24"/>
          <w:lang w:bidi="ar"/>
        </w:rPr>
        <w:t>关长飞老师始终坚持“把论文写在祖国大地上”的理念，牵头推进柿产业科技小院建设，将科技小院作为核心育人阵地，带领园艺专业学生长期扎根陕西富平、彬县等柿主产区，把课堂搬到田间地头、把技术送到农户手中。在科技小院，他带领学生开展柿树栽培、病虫害绿色防控、果实保鲜等技术研究与示范，手把手指导学生实操演练，引导学生将田间生产中的实际难题转化为科研课题，实现“实践出课题、科研解难题、成果惠农户”的闭环育人模式。他牵头开展的柿产业技术服务，有效解决了当地柿农在种植、储存中的多项痛点，助力柿产业提质增效，相关服务事迹被人民日报重点报道，充分展现了西农园艺师生服务乡村振兴的责任与担当，也成为学院推荐其参评优秀教师的重要支撑。</w:t>
      </w:r>
    </w:p>
    <w:p w:rsidR="00EA0B4D" w:rsidRDefault="00EA0B4D">
      <w:pPr>
        <w:widowControl/>
        <w:ind w:firstLineChars="200" w:firstLine="480"/>
        <w:rPr>
          <w:rFonts w:ascii="方正仿宋_GB2312" w:eastAsia="方正仿宋_GB2312" w:hAnsi="方正仿宋_GB2312" w:cs="方正仿宋_GB2312"/>
          <w:kern w:val="0"/>
          <w:sz w:val="24"/>
          <w:lang w:bidi="ar"/>
        </w:rPr>
      </w:pPr>
    </w:p>
    <w:p w:rsidR="00EA0B4D" w:rsidRDefault="00381B84">
      <w:pPr>
        <w:widowControl/>
        <w:ind w:firstLineChars="200" w:firstLine="560"/>
        <w:jc w:val="center"/>
        <w:rPr>
          <w:rFonts w:ascii="方正仿宋_GB2312" w:eastAsia="方正仿宋_GB2312" w:hAnsi="方正仿宋_GB2312" w:cs="方正仿宋_GB2312"/>
        </w:rPr>
      </w:pPr>
      <w:r>
        <w:rPr>
          <w:rFonts w:ascii="方正仿宋_GB2312" w:eastAsia="方正仿宋_GB2312" w:hAnsi="方正仿宋_GB2312" w:cs="方正仿宋_GB2312" w:hint="eastAsia"/>
          <w:noProof/>
        </w:rPr>
        <w:lastRenderedPageBreak/>
        <w:drawing>
          <wp:inline distT="0" distB="0" distL="114300" distR="114300">
            <wp:extent cx="3171190" cy="1784350"/>
            <wp:effectExtent l="0" t="0" r="3810" b="6350"/>
            <wp:docPr id="1" name="图片 1" descr="5fee4cb84c35722e5b57782fdd2943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fee4cb84c35722e5b57782fdd2943c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1190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B4D" w:rsidRDefault="00381B84">
      <w:pPr>
        <w:widowControl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走进富平看“柿”业</w:t>
      </w:r>
    </w:p>
    <w:p w:rsidR="00EA0B4D" w:rsidRDefault="00381B84">
      <w:pPr>
        <w:widowControl/>
        <w:ind w:firstLineChars="200" w:firstLine="560"/>
        <w:jc w:val="center"/>
      </w:pPr>
      <w:r>
        <w:rPr>
          <w:noProof/>
        </w:rPr>
        <w:drawing>
          <wp:inline distT="0" distB="0" distL="114300" distR="114300">
            <wp:extent cx="3054985" cy="1810385"/>
            <wp:effectExtent l="0" t="0" r="5715" b="5715"/>
            <wp:docPr id="10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4985" cy="181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B4D" w:rsidRDefault="00381B84">
      <w:pPr>
        <w:widowControl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扎根产业一线</w:t>
      </w:r>
    </w:p>
    <w:p w:rsidR="00EA0B4D" w:rsidRDefault="00381B84">
      <w:pPr>
        <w:widowControl/>
        <w:ind w:firstLineChars="200" w:firstLine="480"/>
        <w:rPr>
          <w:rFonts w:ascii="方正仿宋_GB2312" w:eastAsia="方正仿宋_GB2312" w:hAnsi="方正仿宋_GB2312" w:cs="方正仿宋_GB2312"/>
          <w:kern w:val="0"/>
          <w:sz w:val="24"/>
          <w:lang w:bidi="ar"/>
        </w:rPr>
      </w:pPr>
      <w:r>
        <w:rPr>
          <w:rFonts w:ascii="方正仿宋_GB2312" w:eastAsia="方正仿宋_GB2312" w:hAnsi="方正仿宋_GB2312" w:cs="方正仿宋_GB2312" w:hint="eastAsia"/>
          <w:kern w:val="0"/>
          <w:sz w:val="24"/>
          <w:lang w:bidi="ar"/>
        </w:rPr>
        <w:t>深耕科研一线，</w:t>
      </w:r>
      <w:r w:rsidR="00306D26">
        <w:rPr>
          <w:rFonts w:ascii="方正仿宋_GB2312" w:eastAsia="方正仿宋_GB2312" w:hAnsi="方正仿宋_GB2312" w:cs="方正仿宋_GB2312" w:hint="eastAsia"/>
          <w:kern w:val="0"/>
          <w:sz w:val="24"/>
          <w:lang w:bidi="ar"/>
        </w:rPr>
        <w:t>承办</w:t>
      </w:r>
      <w:r>
        <w:rPr>
          <w:rFonts w:ascii="方正仿宋_GB2312" w:eastAsia="方正仿宋_GB2312" w:hAnsi="方正仿宋_GB2312" w:cs="方正仿宋_GB2312" w:hint="eastAsia"/>
          <w:kern w:val="0"/>
          <w:sz w:val="24"/>
          <w:lang w:bidi="ar"/>
        </w:rPr>
        <w:t>国际柿会议，拓宽育人视野。关长飞老师长期致力于柿产业种质资源保护、品种改良与栽培技术优化研究，依托学院科研平台，带领团队取得多项突破性科研成果。作为我国柿产业研究领域的骨干，他积极搭建国际学术交流桥梁，</w:t>
      </w:r>
      <w:r w:rsidR="00306D26">
        <w:rPr>
          <w:rFonts w:ascii="方正仿宋_GB2312" w:eastAsia="方正仿宋_GB2312" w:hAnsi="方正仿宋_GB2312" w:cs="方正仿宋_GB2312" w:hint="eastAsia"/>
          <w:kern w:val="0"/>
          <w:sz w:val="24"/>
          <w:lang w:bidi="ar"/>
        </w:rPr>
        <w:t>承办了四年一次的第八届</w:t>
      </w:r>
      <w:r>
        <w:rPr>
          <w:rFonts w:ascii="方正仿宋_GB2312" w:eastAsia="方正仿宋_GB2312" w:hAnsi="方正仿宋_GB2312" w:cs="方正仿宋_GB2312" w:hint="eastAsia"/>
          <w:kern w:val="0"/>
          <w:sz w:val="24"/>
          <w:lang w:bidi="ar"/>
        </w:rPr>
        <w:t>国际柿会议</w:t>
      </w:r>
      <w:r w:rsidR="00306D26">
        <w:rPr>
          <w:rFonts w:ascii="方正仿宋_GB2312" w:eastAsia="方正仿宋_GB2312" w:hAnsi="方正仿宋_GB2312" w:cs="方正仿宋_GB2312" w:hint="eastAsia"/>
          <w:kern w:val="0"/>
          <w:sz w:val="24"/>
          <w:lang w:bidi="ar"/>
        </w:rPr>
        <w:t>（杨凌·富平）</w:t>
      </w:r>
      <w:r>
        <w:rPr>
          <w:rFonts w:ascii="方正仿宋_GB2312" w:eastAsia="方正仿宋_GB2312" w:hAnsi="方正仿宋_GB2312" w:cs="方正仿宋_GB2312" w:hint="eastAsia"/>
          <w:kern w:val="0"/>
          <w:sz w:val="24"/>
          <w:lang w:bidi="ar"/>
        </w:rPr>
        <w:t>，在会议上专题分享中国柿产业研究成果、西农园艺育人实践与产业服务经验，向国际同行展现我国柿产业的发展优势与园艺专业的育人成效，进一步提升了我国柿产业研究的国际影响力，也为学生搭建了国际化的学术视野平台，引导学生树立专业自信、拓宽发展格局。</w:t>
      </w:r>
    </w:p>
    <w:p w:rsidR="00EA0B4D" w:rsidRDefault="00381B84">
      <w:pPr>
        <w:widowControl/>
      </w:pPr>
      <w:r>
        <w:rPr>
          <w:noProof/>
        </w:rPr>
        <w:lastRenderedPageBreak/>
        <w:drawing>
          <wp:inline distT="0" distB="0" distL="114300" distR="114300">
            <wp:extent cx="5271135" cy="1888490"/>
            <wp:effectExtent l="0" t="0" r="12065" b="38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B4D" w:rsidRDefault="00381B84">
      <w:pPr>
        <w:widowControl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第八届国际柿学术研讨会</w:t>
      </w:r>
    </w:p>
    <w:p w:rsidR="00EA0B4D" w:rsidRDefault="00381B84">
      <w:pPr>
        <w:widowControl/>
        <w:jc w:val="center"/>
      </w:pPr>
      <w:r>
        <w:rPr>
          <w:noProof/>
        </w:rPr>
        <w:drawing>
          <wp:inline distT="0" distB="0" distL="114300" distR="114300">
            <wp:extent cx="3785870" cy="2310130"/>
            <wp:effectExtent l="0" t="0" r="11430" b="1270"/>
            <wp:docPr id="78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86479" cy="23101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B4D" w:rsidRDefault="00381B84">
      <w:pPr>
        <w:widowControl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国际交流，拓宽育人视野</w:t>
      </w:r>
    </w:p>
    <w:p w:rsidR="00EA0B4D" w:rsidRDefault="00381B84">
      <w:pPr>
        <w:widowControl/>
        <w:ind w:firstLineChars="200" w:firstLine="480"/>
        <w:rPr>
          <w:rFonts w:ascii="方正仿宋_GB2312" w:eastAsia="方正仿宋_GB2312" w:hAnsi="方正仿宋_GB2312" w:cs="方正仿宋_GB2312"/>
          <w:kern w:val="0"/>
          <w:sz w:val="24"/>
          <w:lang w:bidi="ar"/>
        </w:rPr>
      </w:pPr>
      <w:r>
        <w:rPr>
          <w:rFonts w:ascii="方正仿宋_GB2312" w:eastAsia="方正仿宋_GB2312" w:hAnsi="方正仿宋_GB2312" w:cs="方正仿宋_GB2312" w:hint="eastAsia"/>
          <w:b/>
          <w:bCs/>
          <w:kern w:val="0"/>
          <w:sz w:val="24"/>
          <w:lang w:bidi="ar"/>
        </w:rPr>
        <w:t>深耕以赛促创，斩获互联网大赛银奖，检验育人成效。</w:t>
      </w:r>
      <w:r>
        <w:rPr>
          <w:rFonts w:ascii="方正仿宋_GB2312" w:eastAsia="方正仿宋_GB2312" w:hAnsi="方正仿宋_GB2312" w:cs="方正仿宋_GB2312" w:hint="eastAsia"/>
          <w:kern w:val="0"/>
          <w:sz w:val="24"/>
          <w:lang w:bidi="ar"/>
        </w:rPr>
        <w:t>关长飞老师始终注重学生创新能力与实践能力的培养，以中国国际大学生创新大赛（互联网大赛）为重要抓手，全程指导学生团队围绕柿产业与科技小院服务，凝练创新创业项目。从项目选题、技术路线设计，到方案打磨、路演答辩，他放弃休息时间，手把手指导学生完善项目细节、梳理产业痛点、凸显社会价值，全力助力学生团队冲刺赛事。最终，在他的悉心指导下，学生团队凭借扎实的专业功底与突出的实践成果，成功斩获中国国际大学生创新大赛省级银奖，用赛事成果充分检验了其育人成效，也成为学院推荐其参评优秀教师的核心业绩之一。</w:t>
      </w:r>
    </w:p>
    <w:p w:rsidR="00EA0B4D" w:rsidRDefault="00381B84">
      <w:pPr>
        <w:widowControl/>
        <w:jc w:val="center"/>
        <w:rPr>
          <w:rFonts w:ascii="方正仿宋_GB2312" w:eastAsia="方正仿宋_GB2312" w:hAnsi="方正仿宋_GB2312" w:cs="方正仿宋_GB2312"/>
          <w:kern w:val="0"/>
          <w:sz w:val="24"/>
          <w:lang w:bidi="ar"/>
        </w:rPr>
      </w:pPr>
      <w:r>
        <w:rPr>
          <w:rFonts w:ascii="方正仿宋_GB2312" w:eastAsia="方正仿宋_GB2312" w:hAnsi="方正仿宋_GB2312" w:cs="方正仿宋_GB2312" w:hint="eastAsia"/>
          <w:noProof/>
          <w:kern w:val="0"/>
          <w:sz w:val="24"/>
        </w:rPr>
        <w:lastRenderedPageBreak/>
        <w:drawing>
          <wp:inline distT="0" distB="0" distL="114300" distR="114300">
            <wp:extent cx="3497580" cy="2332355"/>
            <wp:effectExtent l="0" t="0" r="7620" b="4445"/>
            <wp:docPr id="7" name="图片 7" descr="78e51e678f8d5d9da04750fb38774b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8e51e678f8d5d9da04750fb38774bf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97580" cy="233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B4D" w:rsidRDefault="00381B84">
      <w:pPr>
        <w:widowControl/>
        <w:jc w:val="center"/>
        <w:rPr>
          <w:rFonts w:ascii="方正仿宋_GB2312" w:eastAsia="方正仿宋_GB2312" w:hAnsi="方正仿宋_GB2312" w:cs="方正仿宋_GB2312"/>
          <w:kern w:val="0"/>
          <w:sz w:val="24"/>
          <w:lang w:bidi="ar"/>
        </w:rPr>
      </w:pPr>
      <w:r>
        <w:rPr>
          <w:rFonts w:ascii="宋体" w:eastAsia="宋体" w:hAnsi="宋体" w:cs="宋体"/>
          <w:sz w:val="24"/>
        </w:rPr>
        <w:t>扎根产业一线，助力以赛促创</w:t>
      </w:r>
    </w:p>
    <w:p w:rsidR="00EA0B4D" w:rsidRDefault="00381B84">
      <w:pPr>
        <w:widowControl/>
        <w:jc w:val="center"/>
      </w:pPr>
      <w:r>
        <w:rPr>
          <w:noProof/>
        </w:rPr>
        <w:drawing>
          <wp:inline distT="0" distB="0" distL="114300" distR="114300">
            <wp:extent cx="2277745" cy="3231515"/>
            <wp:effectExtent l="0" t="0" r="6985" b="825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77745" cy="323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B4D" w:rsidRDefault="00381B84">
      <w:pPr>
        <w:widowControl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省级比赛获奖</w:t>
      </w:r>
    </w:p>
    <w:p w:rsidR="00EA0B4D" w:rsidRDefault="00381B84">
      <w:pPr>
        <w:widowControl/>
        <w:ind w:firstLineChars="200" w:firstLine="480"/>
        <w:rPr>
          <w:rFonts w:ascii="方正仿宋_GB2312" w:eastAsia="方正仿宋_GB2312" w:hAnsi="方正仿宋_GB2312" w:cs="方正仿宋_GB2312"/>
          <w:kern w:val="0"/>
          <w:sz w:val="24"/>
          <w:lang w:bidi="ar"/>
        </w:rPr>
      </w:pPr>
      <w:r>
        <w:rPr>
          <w:rFonts w:ascii="方正仿宋_GB2312" w:eastAsia="方正仿宋_GB2312" w:hAnsi="方正仿宋_GB2312" w:cs="方正仿宋_GB2312" w:hint="eastAsia"/>
          <w:b/>
          <w:bCs/>
          <w:kern w:val="0"/>
          <w:sz w:val="24"/>
          <w:lang w:bidi="ar"/>
        </w:rPr>
        <w:t>融合多元育人，厚植三农情怀，培育时代新人。</w:t>
      </w:r>
      <w:r>
        <w:rPr>
          <w:rFonts w:ascii="方正仿宋_GB2312" w:eastAsia="方正仿宋_GB2312" w:hAnsi="方正仿宋_GB2312" w:cs="方正仿宋_GB2312" w:hint="eastAsia"/>
          <w:kern w:val="0"/>
          <w:sz w:val="24"/>
          <w:lang w:bidi="ar"/>
        </w:rPr>
        <w:t>关长飞老师始终将专业教育、劳动教育、思政教育有机融合，在周至试验站开展“植柿添新绿，耘田守初心”主题实践活动时，以“从资源圃到产业链”为题开展现场教学，向学生普及柿种质资源保护、果园管理等专业知识，让学生在挥锹培土的劳动中深化专业认知、厚植三农情怀。他始终秉持“严管厚爱”的育人理念，既在科研与实践中严格要求学生，锤炼学生专业硬功，又在生活中关心关爱学生，引导学生树立“学农爱农、强农兴农”的理想信念，培养出一批批扎根科研、服务产业的优秀园艺人才，用实际行动践行优秀教师的育人使命。</w:t>
      </w:r>
    </w:p>
    <w:p w:rsidR="00EA0B4D" w:rsidRDefault="00381B84">
      <w:pPr>
        <w:widowControl/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>
            <wp:extent cx="3794125" cy="2422525"/>
            <wp:effectExtent l="0" t="0" r="3175" b="3175"/>
            <wp:docPr id="5" name="图片 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94125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B4D" w:rsidRDefault="00381B84">
      <w:pPr>
        <w:widowControl/>
        <w:jc w:val="center"/>
      </w:pPr>
      <w:r>
        <w:rPr>
          <w:rFonts w:ascii="宋体" w:eastAsia="宋体" w:hAnsi="宋体" w:cs="宋体"/>
          <w:sz w:val="24"/>
        </w:rPr>
        <w:t>媒体聚焦柿业传承，见证育人初心</w:t>
      </w:r>
    </w:p>
    <w:p w:rsidR="00EA0B4D" w:rsidRDefault="00381B84">
      <w:pPr>
        <w:widowControl/>
        <w:jc w:val="center"/>
      </w:pPr>
      <w:r>
        <w:rPr>
          <w:rFonts w:hint="eastAsia"/>
          <w:noProof/>
        </w:rPr>
        <w:drawing>
          <wp:inline distT="0" distB="0" distL="114300" distR="114300">
            <wp:extent cx="3550285" cy="2367280"/>
            <wp:effectExtent l="0" t="0" r="5715" b="7620"/>
            <wp:docPr id="4" name="图片 4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50285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B4D" w:rsidRDefault="00381B84">
      <w:pPr>
        <w:widowControl/>
        <w:jc w:val="center"/>
      </w:pPr>
      <w:r>
        <w:rPr>
          <w:rFonts w:ascii="宋体" w:eastAsia="宋体" w:hAnsi="宋体" w:cs="宋体"/>
          <w:sz w:val="24"/>
        </w:rPr>
        <w:t>植柿添新绿，耘田守初心</w:t>
      </w:r>
    </w:p>
    <w:p w:rsidR="00EA0B4D" w:rsidRDefault="00381B84">
      <w:pPr>
        <w:widowControl/>
        <w:jc w:val="center"/>
      </w:pPr>
      <w:r>
        <w:rPr>
          <w:noProof/>
        </w:rPr>
        <w:drawing>
          <wp:inline distT="0" distB="0" distL="114300" distR="114300">
            <wp:extent cx="3437890" cy="2292350"/>
            <wp:effectExtent l="0" t="0" r="3810" b="6350"/>
            <wp:docPr id="203" name="图片 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图片 20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37890" cy="22923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B4D" w:rsidRDefault="00381B84">
      <w:pPr>
        <w:widowControl/>
        <w:jc w:val="center"/>
      </w:pPr>
      <w:r>
        <w:rPr>
          <w:rFonts w:ascii="宋体" w:eastAsia="宋体" w:hAnsi="宋体" w:cs="宋体"/>
          <w:sz w:val="24"/>
        </w:rPr>
        <w:t>依托国家级平台，强化科研育人</w:t>
      </w:r>
    </w:p>
    <w:p w:rsidR="00EA0B4D" w:rsidRDefault="00381B84">
      <w:pPr>
        <w:widowControl/>
        <w:ind w:firstLineChars="200" w:firstLine="480"/>
        <w:rPr>
          <w:rFonts w:ascii="方正仿宋_GB2312" w:eastAsia="方正仿宋_GB2312" w:hAnsi="方正仿宋_GB2312" w:cs="方正仿宋_GB2312"/>
          <w:kern w:val="0"/>
          <w:sz w:val="24"/>
          <w:lang w:bidi="ar"/>
        </w:rPr>
      </w:pPr>
      <w:r>
        <w:rPr>
          <w:rFonts w:ascii="方正仿宋_GB2312" w:eastAsia="方正仿宋_GB2312" w:hAnsi="方正仿宋_GB2312" w:cs="方正仿宋_GB2312" w:hint="eastAsia"/>
          <w:kern w:val="0"/>
          <w:sz w:val="24"/>
          <w:lang w:bidi="ar"/>
        </w:rPr>
        <w:t>如今，关长飞老师的“科研+产业+竞赛”三位一体育人模式已初见成效。在他的培育下，</w:t>
      </w:r>
      <w:r w:rsidR="00306D26">
        <w:rPr>
          <w:rFonts w:ascii="方正仿宋_GB2312" w:eastAsia="方正仿宋_GB2312" w:hAnsi="方正仿宋_GB2312" w:cs="方正仿宋_GB2312" w:hint="eastAsia"/>
          <w:kern w:val="0"/>
          <w:sz w:val="24"/>
          <w:lang w:bidi="ar"/>
        </w:rPr>
        <w:t>所带</w:t>
      </w:r>
      <w:bookmarkStart w:id="0" w:name="_GoBack"/>
      <w:bookmarkEnd w:id="0"/>
      <w:r>
        <w:rPr>
          <w:rFonts w:ascii="方正仿宋_GB2312" w:eastAsia="方正仿宋_GB2312" w:hAnsi="方正仿宋_GB2312" w:cs="方正仿宋_GB2312" w:hint="eastAsia"/>
          <w:kern w:val="0"/>
          <w:sz w:val="24"/>
          <w:lang w:bidi="ar"/>
        </w:rPr>
        <w:t>学生专业能力显著提升，多名学生参与发表学术论文、在各类竞</w:t>
      </w:r>
      <w:r>
        <w:rPr>
          <w:rFonts w:ascii="方正仿宋_GB2312" w:eastAsia="方正仿宋_GB2312" w:hAnsi="方正仿宋_GB2312" w:cs="方正仿宋_GB2312" w:hint="eastAsia"/>
          <w:kern w:val="0"/>
          <w:sz w:val="24"/>
          <w:lang w:bidi="ar"/>
        </w:rPr>
        <w:lastRenderedPageBreak/>
        <w:t>赛中获奖，毕业后或深耕园艺科研、或扎根产业一线，成为行业新生力量；学生团队的实践成果有效解决了当地柿产业多项技术难题，得到地方政府和柿农的广泛认可，相关事迹被主流媒体报道，展现了西农园艺师生扎根产业、服务振兴的良好风貌。</w:t>
      </w:r>
    </w:p>
    <w:p w:rsidR="00EA0B4D" w:rsidRDefault="00381B84">
      <w:pPr>
        <w:widowControl/>
        <w:jc w:val="center"/>
      </w:pPr>
      <w:r>
        <w:rPr>
          <w:noProof/>
        </w:rPr>
        <w:drawing>
          <wp:inline distT="0" distB="0" distL="114300" distR="114300">
            <wp:extent cx="3020695" cy="2012315"/>
            <wp:effectExtent l="0" t="0" r="1905" b="6985"/>
            <wp:docPr id="207" name="图片 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20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20695" cy="201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B4D" w:rsidRDefault="00381B84">
      <w:pPr>
        <w:widowControl/>
        <w:jc w:val="center"/>
      </w:pPr>
      <w:r>
        <w:rPr>
          <w:rFonts w:ascii="宋体" w:eastAsia="宋体" w:hAnsi="宋体" w:cs="宋体"/>
          <w:sz w:val="24"/>
        </w:rPr>
        <w:t>坚守育人初心，深耕园艺一线</w:t>
      </w:r>
    </w:p>
    <w:p w:rsidR="00EA0B4D" w:rsidRDefault="00381B84">
      <w:pPr>
        <w:widowControl/>
        <w:ind w:firstLineChars="200" w:firstLine="480"/>
        <w:rPr>
          <w:rFonts w:ascii="方正仿宋_GB2312" w:eastAsia="方正仿宋_GB2312" w:hAnsi="方正仿宋_GB2312" w:cs="方正仿宋_GB2312"/>
          <w:kern w:val="0"/>
          <w:sz w:val="24"/>
          <w:lang w:bidi="ar"/>
        </w:rPr>
      </w:pPr>
      <w:r>
        <w:rPr>
          <w:rFonts w:ascii="方正仿宋_GB2312" w:eastAsia="方正仿宋_GB2312" w:hAnsi="方正仿宋_GB2312" w:cs="方正仿宋_GB2312" w:hint="eastAsia"/>
          <w:kern w:val="0"/>
          <w:sz w:val="24"/>
          <w:lang w:bidi="ar"/>
        </w:rPr>
        <w:t>育人如育树，根深叶方茂。关长飞老师表示，将继续坚守育人初心，深耕柿产业特色育人阵地，不断完善“专业+实践+创新”育人模式，用心培育更多知农爱农、强农兴农的园艺人才，为推动园艺产业高质量发展、助力乡村全面振兴贡献西农园艺力量。</w:t>
      </w:r>
    </w:p>
    <w:p w:rsidR="00EA0B4D" w:rsidRDefault="00EA0B4D">
      <w:pPr>
        <w:jc w:val="center"/>
      </w:pPr>
    </w:p>
    <w:sectPr w:rsidR="00EA0B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780" w:rsidRDefault="00C12780"/>
  </w:endnote>
  <w:endnote w:type="continuationSeparator" w:id="0">
    <w:p w:rsidR="00C12780" w:rsidRDefault="00C127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2312">
    <w:altName w:val="Microsoft YaHei UI"/>
    <w:charset w:val="86"/>
    <w:family w:val="auto"/>
    <w:pitch w:val="default"/>
    <w:sig w:usb0="00000000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780" w:rsidRDefault="00C12780"/>
  </w:footnote>
  <w:footnote w:type="continuationSeparator" w:id="0">
    <w:p w:rsidR="00C12780" w:rsidRDefault="00C1278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B4D"/>
    <w:rsid w:val="00306D26"/>
    <w:rsid w:val="00381B84"/>
    <w:rsid w:val="004E650E"/>
    <w:rsid w:val="0087663C"/>
    <w:rsid w:val="00C12780"/>
    <w:rsid w:val="00EA0B4D"/>
    <w:rsid w:val="412E2CBC"/>
    <w:rsid w:val="56C82DFD"/>
    <w:rsid w:val="614B79E1"/>
    <w:rsid w:val="657C4A68"/>
    <w:rsid w:val="72995833"/>
    <w:rsid w:val="7EA0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3F9EF5"/>
  <w15:docId w15:val="{71B59B1A-6E32-4557-9715-375F7062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仿宋"/>
      <w:kern w:val="2"/>
      <w:sz w:val="28"/>
      <w:szCs w:val="24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spacing w:before="60" w:line="240" w:lineRule="exact"/>
      <w:outlineLvl w:val="3"/>
    </w:pPr>
    <w:rPr>
      <w:rFonts w:eastAsia="宋体"/>
      <w:b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6D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06D26"/>
    <w:rPr>
      <w:rFonts w:eastAsia="仿宋"/>
      <w:kern w:val="2"/>
      <w:sz w:val="18"/>
      <w:szCs w:val="18"/>
    </w:rPr>
  </w:style>
  <w:style w:type="paragraph" w:styleId="a5">
    <w:name w:val="footer"/>
    <w:basedOn w:val="a"/>
    <w:link w:val="a6"/>
    <w:rsid w:val="00306D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06D26"/>
    <w:rPr>
      <w:rFonts w:eastAsia="仿宋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948</Words>
  <Characters>948</Characters>
  <Application>Microsoft Office Word</Application>
  <DocSecurity>0</DocSecurity>
  <Lines>39</Lines>
  <Paragraphs>19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Think</cp:lastModifiedBy>
  <cp:revision>3</cp:revision>
  <dcterms:created xsi:type="dcterms:W3CDTF">2026-04-27T08:52:00Z</dcterms:created>
  <dcterms:modified xsi:type="dcterms:W3CDTF">2026-04-27T08:55:00Z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6050E71F96314695B8A7FBDF9C16969A</vt:lpwstr>
  </property>
  <property fmtid="{D5CDD505-2E9C-101B-9397-08002B2CF9AE}" pid="4" name="KSOTemplateDocerSaveRecord">
    <vt:lpwstr>eyJoZGlkIjoiYzhmMTllNTgzYTkzZDcwMDRlMGI4NDRlZGZhNWUxNzgiLCJ1c2VySWQiOiI2NzcxMzMzNDgifQ==</vt:lpwstr>
  </property>
</Properties>
</file>